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599F91C1" w14:textId="77777777" w:rsidR="00546860" w:rsidRDefault="00546860"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7C7034D5"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546860">
        <w:rPr>
          <w:rStyle w:val="Strong"/>
          <w:b/>
          <w:bCs w:val="0"/>
          <w:sz w:val="24"/>
          <w:szCs w:val="24"/>
        </w:rPr>
        <w:t>46-G0</w:t>
      </w:r>
      <w:r w:rsidR="007253F3">
        <w:rPr>
          <w:rStyle w:val="Strong"/>
          <w:b/>
          <w:bCs w:val="0"/>
          <w:sz w:val="24"/>
          <w:szCs w:val="24"/>
        </w:rPr>
        <w:t>01-22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0429A0" w:rsidRDefault="00DE3F38" w:rsidP="006E17EC">
            <w:pPr>
              <w:pStyle w:val="TableContents"/>
              <w:rPr>
                <w:rFonts w:asciiTheme="minorHAnsi" w:hAnsiTheme="minorHAnsi"/>
                <w:sz w:val="22"/>
                <w:szCs w:val="22"/>
                <w:lang w:eastAsia="en-US"/>
              </w:rPr>
            </w:pPr>
            <w:r w:rsidRPr="000429A0">
              <w:rPr>
                <w:rFonts w:asciiTheme="minorHAnsi" w:hAnsiTheme="minorHAnsi"/>
                <w:sz w:val="22"/>
                <w:szCs w:val="22"/>
                <w:lang w:eastAsia="en-US"/>
              </w:rPr>
              <w:t xml:space="preserve">Firm/consortium’s experience and reputation </w:t>
            </w:r>
            <w:r w:rsidR="00B52A14" w:rsidRPr="000429A0">
              <w:rPr>
                <w:rFonts w:asciiTheme="minorHAnsi" w:hAnsiTheme="minorHAnsi"/>
                <w:sz w:val="22"/>
                <w:szCs w:val="22"/>
                <w:lang w:eastAsia="en-US"/>
              </w:rPr>
              <w:t>with</w:t>
            </w:r>
            <w:r w:rsidRPr="000429A0">
              <w:rPr>
                <w:rFonts w:asciiTheme="minorHAnsi" w:hAnsiTheme="minorHAnsi"/>
                <w:sz w:val="22"/>
                <w:szCs w:val="22"/>
                <w:lang w:eastAsia="en-US"/>
              </w:rPr>
              <w:t xml:space="preserve"> similar </w:t>
            </w:r>
            <w:r w:rsidR="00AD3DBB" w:rsidRPr="000429A0">
              <w:rPr>
                <w:rFonts w:asciiTheme="minorHAnsi" w:hAnsiTheme="minorHAnsi"/>
                <w:sz w:val="22"/>
                <w:szCs w:val="22"/>
                <w:lang w:eastAsia="en-US"/>
              </w:rPr>
              <w:t>supply of Goods</w:t>
            </w:r>
          </w:p>
        </w:tc>
        <w:tc>
          <w:tcPr>
            <w:tcW w:w="5367" w:type="dxa"/>
            <w:shd w:val="clear" w:color="auto" w:fill="auto"/>
          </w:tcPr>
          <w:p w14:paraId="3ADDF29E" w14:textId="41BC3890" w:rsidR="006E17EC" w:rsidRPr="000429A0" w:rsidRDefault="004F2DA1" w:rsidP="004F2DA1">
            <w:pPr>
              <w:pStyle w:val="TableContents"/>
              <w:numPr>
                <w:ilvl w:val="0"/>
                <w:numId w:val="9"/>
              </w:numPr>
              <w:rPr>
                <w:rFonts w:asciiTheme="minorHAnsi" w:hAnsiTheme="minorHAnsi"/>
                <w:sz w:val="22"/>
                <w:szCs w:val="22"/>
              </w:rPr>
            </w:pPr>
            <w:r>
              <w:rPr>
                <w:rFonts w:asciiTheme="minorHAnsi" w:hAnsiTheme="minorHAnsi"/>
                <w:sz w:val="22"/>
                <w:szCs w:val="22"/>
              </w:rPr>
              <w:t>History in the market</w:t>
            </w:r>
            <w:r w:rsidR="007253F3">
              <w:rPr>
                <w:rFonts w:asciiTheme="minorHAnsi" w:hAnsiTheme="minorHAnsi"/>
                <w:sz w:val="22"/>
                <w:szCs w:val="22"/>
              </w:rPr>
              <w:t xml:space="preserve"> (at least 2 written references)</w:t>
            </w:r>
          </w:p>
        </w:tc>
        <w:tc>
          <w:tcPr>
            <w:tcW w:w="1360" w:type="dxa"/>
            <w:shd w:val="clear" w:color="auto" w:fill="auto"/>
            <w:vAlign w:val="center"/>
          </w:tcPr>
          <w:p w14:paraId="6FB170A3" w14:textId="0205B2D6" w:rsidR="006E17EC" w:rsidRPr="000429A0" w:rsidRDefault="004F2DA1" w:rsidP="004F2DA1">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0429A0" w:rsidRPr="00DF2302" w14:paraId="506E9F13" w14:textId="77777777" w:rsidTr="006E17EC">
        <w:trPr>
          <w:cantSplit/>
          <w:tblHeader/>
        </w:trPr>
        <w:tc>
          <w:tcPr>
            <w:tcW w:w="2430" w:type="dxa"/>
            <w:shd w:val="clear" w:color="auto" w:fill="auto"/>
            <w:vAlign w:val="center"/>
          </w:tcPr>
          <w:p w14:paraId="4FE85AD6" w14:textId="06A983AE" w:rsidR="000429A0" w:rsidRPr="000429A0" w:rsidRDefault="000429A0"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to Specification</w:t>
            </w:r>
          </w:p>
        </w:tc>
        <w:tc>
          <w:tcPr>
            <w:tcW w:w="5367" w:type="dxa"/>
            <w:shd w:val="clear" w:color="auto" w:fill="auto"/>
          </w:tcPr>
          <w:p w14:paraId="6F15D638" w14:textId="5EEC1112" w:rsid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Brand, Type, Year, Transmission, Fuel Type, </w:t>
            </w:r>
            <w:proofErr w:type="spellStart"/>
            <w:r>
              <w:rPr>
                <w:rFonts w:asciiTheme="minorHAnsi" w:hAnsiTheme="minorHAnsi"/>
                <w:sz w:val="22"/>
                <w:szCs w:val="22"/>
              </w:rPr>
              <w:t>Color</w:t>
            </w:r>
            <w:proofErr w:type="spellEnd"/>
          </w:p>
          <w:p w14:paraId="7AFE1310" w14:textId="77777777" w:rsid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Exterior Features and Interior &amp; Convenient</w:t>
            </w:r>
          </w:p>
          <w:p w14:paraId="79EBB774" w14:textId="77777777" w:rsid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Body &amp; Styling</w:t>
            </w:r>
          </w:p>
          <w:p w14:paraId="1FF1AFF1" w14:textId="316D465F" w:rsidR="000429A0" w:rsidRPr="000429A0" w:rsidRDefault="000429A0" w:rsidP="005B38E4">
            <w:pPr>
              <w:pStyle w:val="TableContents"/>
              <w:numPr>
                <w:ilvl w:val="0"/>
                <w:numId w:val="3"/>
              </w:numPr>
              <w:rPr>
                <w:rFonts w:asciiTheme="minorHAnsi" w:hAnsiTheme="minorHAnsi"/>
                <w:sz w:val="22"/>
                <w:szCs w:val="22"/>
              </w:rPr>
            </w:pPr>
            <w:r>
              <w:rPr>
                <w:rFonts w:asciiTheme="minorHAnsi" w:hAnsiTheme="minorHAnsi"/>
                <w:sz w:val="22"/>
                <w:szCs w:val="22"/>
              </w:rPr>
              <w:t>Safety features</w:t>
            </w:r>
          </w:p>
        </w:tc>
        <w:tc>
          <w:tcPr>
            <w:tcW w:w="1360" w:type="dxa"/>
            <w:shd w:val="clear" w:color="auto" w:fill="auto"/>
            <w:vAlign w:val="center"/>
          </w:tcPr>
          <w:p w14:paraId="15F76F1E" w14:textId="34B2234B" w:rsidR="000429A0" w:rsidRDefault="007253F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613F68D6" w14:textId="77777777" w:rsidTr="006E17EC">
        <w:trPr>
          <w:cantSplit/>
          <w:tblHeader/>
        </w:trPr>
        <w:tc>
          <w:tcPr>
            <w:tcW w:w="2430" w:type="dxa"/>
            <w:shd w:val="clear" w:color="auto" w:fill="auto"/>
            <w:vAlign w:val="center"/>
          </w:tcPr>
          <w:p w14:paraId="44102FCB" w14:textId="09E38ED8" w:rsidR="006E17EC" w:rsidRPr="000429A0" w:rsidRDefault="00AD3DBB" w:rsidP="006E17EC">
            <w:pPr>
              <w:pStyle w:val="TableContents"/>
              <w:rPr>
                <w:rFonts w:asciiTheme="minorHAnsi" w:hAnsiTheme="minorHAnsi"/>
                <w:sz w:val="22"/>
                <w:szCs w:val="22"/>
                <w:lang w:eastAsia="en-US"/>
              </w:rPr>
            </w:pPr>
            <w:r w:rsidRPr="000429A0">
              <w:rPr>
                <w:rFonts w:asciiTheme="minorHAnsi" w:hAnsiTheme="minorHAnsi"/>
                <w:sz w:val="22"/>
                <w:szCs w:val="22"/>
                <w:lang w:eastAsia="en-US"/>
              </w:rPr>
              <w:t>Delivery time</w:t>
            </w:r>
          </w:p>
        </w:tc>
        <w:tc>
          <w:tcPr>
            <w:tcW w:w="5367" w:type="dxa"/>
            <w:shd w:val="clear" w:color="auto" w:fill="auto"/>
          </w:tcPr>
          <w:p w14:paraId="509EF5D9" w14:textId="77777777" w:rsidR="000429A0" w:rsidRDefault="000429A0" w:rsidP="000429A0">
            <w:pPr>
              <w:pStyle w:val="TableContents"/>
              <w:numPr>
                <w:ilvl w:val="0"/>
                <w:numId w:val="4"/>
              </w:numPr>
              <w:rPr>
                <w:rFonts w:asciiTheme="minorHAnsi" w:hAnsiTheme="minorHAnsi"/>
                <w:sz w:val="22"/>
                <w:szCs w:val="22"/>
              </w:rPr>
            </w:pPr>
            <w:r>
              <w:rPr>
                <w:rFonts w:asciiTheme="minorHAnsi" w:hAnsiTheme="minorHAnsi"/>
                <w:sz w:val="22"/>
                <w:szCs w:val="22"/>
              </w:rPr>
              <w:t xml:space="preserve">44 days </w:t>
            </w:r>
          </w:p>
          <w:p w14:paraId="4BA71FA2" w14:textId="00A8D464" w:rsidR="000429A0" w:rsidRPr="000429A0" w:rsidRDefault="000429A0" w:rsidP="000429A0">
            <w:pPr>
              <w:pStyle w:val="TableContents"/>
              <w:numPr>
                <w:ilvl w:val="0"/>
                <w:numId w:val="4"/>
              </w:numPr>
              <w:rPr>
                <w:rFonts w:asciiTheme="minorHAnsi" w:hAnsiTheme="minorHAnsi"/>
                <w:sz w:val="22"/>
                <w:szCs w:val="22"/>
              </w:rPr>
            </w:pPr>
            <w:r>
              <w:rPr>
                <w:rFonts w:asciiTheme="minorHAnsi" w:hAnsiTheme="minorHAnsi"/>
                <w:sz w:val="22"/>
                <w:szCs w:val="22"/>
              </w:rPr>
              <w:t>Shipment to be clearly stated</w:t>
            </w:r>
          </w:p>
        </w:tc>
        <w:tc>
          <w:tcPr>
            <w:tcW w:w="1360" w:type="dxa"/>
            <w:shd w:val="clear" w:color="auto" w:fill="auto"/>
            <w:vAlign w:val="center"/>
          </w:tcPr>
          <w:p w14:paraId="657554B4" w14:textId="661C129E" w:rsidR="006E17EC" w:rsidRPr="000429A0" w:rsidRDefault="004F2DA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1733CD4E" w:rsidR="006E17EC" w:rsidRPr="000429A0" w:rsidRDefault="000429A0" w:rsidP="006E17EC">
            <w:pPr>
              <w:pStyle w:val="TableContents"/>
              <w:rPr>
                <w:rFonts w:asciiTheme="minorHAnsi" w:hAnsiTheme="minorHAnsi"/>
                <w:sz w:val="22"/>
                <w:szCs w:val="22"/>
                <w:lang w:eastAsia="en-US"/>
              </w:rPr>
            </w:pPr>
            <w:r>
              <w:rPr>
                <w:rFonts w:asciiTheme="minorHAnsi" w:hAnsiTheme="minorHAnsi"/>
                <w:sz w:val="22"/>
                <w:szCs w:val="22"/>
                <w:lang w:eastAsia="en-US"/>
              </w:rPr>
              <w:t>Ongoing provision of spare part</w:t>
            </w:r>
          </w:p>
        </w:tc>
        <w:tc>
          <w:tcPr>
            <w:tcW w:w="5367" w:type="dxa"/>
            <w:shd w:val="clear" w:color="auto" w:fill="auto"/>
          </w:tcPr>
          <w:p w14:paraId="23A8F695" w14:textId="6CC95AAF" w:rsidR="006E17EC" w:rsidRPr="000429A0" w:rsidRDefault="00546860" w:rsidP="007253F3">
            <w:pPr>
              <w:pStyle w:val="TableContents"/>
              <w:numPr>
                <w:ilvl w:val="0"/>
                <w:numId w:val="10"/>
              </w:numPr>
              <w:rPr>
                <w:rFonts w:asciiTheme="minorHAnsi" w:hAnsiTheme="minorHAnsi"/>
                <w:sz w:val="22"/>
                <w:szCs w:val="22"/>
              </w:rPr>
            </w:pPr>
            <w:r>
              <w:rPr>
                <w:rFonts w:asciiTheme="minorHAnsi" w:hAnsiTheme="minorHAnsi"/>
                <w:sz w:val="22"/>
                <w:szCs w:val="22"/>
              </w:rPr>
              <w:t xml:space="preserve">Confirmation is provided that the supplier </w:t>
            </w:r>
            <w:r w:rsidR="007253F3">
              <w:rPr>
                <w:rFonts w:asciiTheme="minorHAnsi" w:hAnsiTheme="minorHAnsi"/>
                <w:sz w:val="22"/>
                <w:szCs w:val="22"/>
              </w:rPr>
              <w:t>can</w:t>
            </w:r>
            <w:r>
              <w:rPr>
                <w:rFonts w:asciiTheme="minorHAnsi" w:hAnsiTheme="minorHAnsi"/>
                <w:sz w:val="22"/>
                <w:szCs w:val="22"/>
              </w:rPr>
              <w:t xml:space="preserve"> supply spare parts</w:t>
            </w:r>
          </w:p>
        </w:tc>
        <w:tc>
          <w:tcPr>
            <w:tcW w:w="1360" w:type="dxa"/>
            <w:shd w:val="clear" w:color="auto" w:fill="auto"/>
            <w:vAlign w:val="center"/>
          </w:tcPr>
          <w:p w14:paraId="240875A4" w14:textId="7EE87654" w:rsidR="006E17EC" w:rsidRPr="000429A0" w:rsidRDefault="000429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59453870" w14:textId="77777777" w:rsidTr="006E17EC">
        <w:trPr>
          <w:cantSplit/>
          <w:tblHeader/>
        </w:trPr>
        <w:tc>
          <w:tcPr>
            <w:tcW w:w="2430" w:type="dxa"/>
            <w:shd w:val="clear" w:color="auto" w:fill="auto"/>
            <w:vAlign w:val="center"/>
          </w:tcPr>
          <w:p w14:paraId="57F1472D" w14:textId="5912AFFC" w:rsidR="006E17EC" w:rsidRPr="000429A0" w:rsidRDefault="000429A0"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Warranty period</w:t>
            </w:r>
          </w:p>
        </w:tc>
        <w:tc>
          <w:tcPr>
            <w:tcW w:w="5367" w:type="dxa"/>
            <w:shd w:val="clear" w:color="auto" w:fill="auto"/>
          </w:tcPr>
          <w:p w14:paraId="375ED5B7" w14:textId="58525C43" w:rsidR="006E17EC" w:rsidRPr="000429A0" w:rsidRDefault="000429A0"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Clearly stated in the tender </w:t>
            </w:r>
          </w:p>
        </w:tc>
        <w:tc>
          <w:tcPr>
            <w:tcW w:w="1360" w:type="dxa"/>
            <w:shd w:val="clear" w:color="auto" w:fill="auto"/>
            <w:vAlign w:val="center"/>
          </w:tcPr>
          <w:p w14:paraId="4C399CE7" w14:textId="1BFA634E" w:rsidR="006E17EC" w:rsidRPr="000429A0" w:rsidRDefault="004F2DA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31A90DC9"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546860">
        <w:rPr>
          <w:rFonts w:ascii="Calibri" w:hAnsi="Calibri"/>
          <w:b/>
          <w:lang w:val="en-GB"/>
        </w:rPr>
        <w:t xml:space="preserve">lc / </w:t>
      </w:r>
      <w:proofErr w:type="spellStart"/>
      <w:r w:rsidR="00546860">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108E" w14:textId="77777777" w:rsidR="007D38E6" w:rsidRDefault="007D38E6">
      <w:r>
        <w:separator/>
      </w:r>
    </w:p>
  </w:endnote>
  <w:endnote w:type="continuationSeparator" w:id="0">
    <w:p w14:paraId="4D0C3C07" w14:textId="77777777" w:rsidR="007D38E6" w:rsidRDefault="007D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46860" w:rsidRPr="00546860">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46860" w:rsidRPr="00546860">
      <w:rPr>
        <w:noProof/>
        <w:color w:val="17365D" w:themeColor="text2" w:themeShade="BF"/>
        <w:lang w:val="sv-SE"/>
      </w:rPr>
      <w:t>4</w:t>
    </w:r>
    <w:r>
      <w:rPr>
        <w:color w:val="17365D" w:themeColor="text2" w:themeShade="BF"/>
      </w:rPr>
      <w:fldChar w:fldCharType="end"/>
    </w:r>
  </w:p>
  <w:p w14:paraId="213B5D63" w14:textId="77D95E1F" w:rsidR="00D15CF2" w:rsidRDefault="004878F3" w:rsidP="004878F3">
    <w:pPr>
      <w:pStyle w:val="Footer"/>
    </w:pPr>
    <w:r>
      <w:fldChar w:fldCharType="begin"/>
    </w:r>
    <w:r>
      <w:instrText xml:space="preserve"> DATE \@ "yyyy-MM-dd" </w:instrText>
    </w:r>
    <w:r>
      <w:fldChar w:fldCharType="separate"/>
    </w:r>
    <w:r w:rsidR="007253F3">
      <w:rPr>
        <w:noProof/>
      </w:rPr>
      <w:t>2022-02-04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B53E" w14:textId="77777777" w:rsidR="007D38E6" w:rsidRDefault="007D38E6">
      <w:r>
        <w:separator/>
      </w:r>
    </w:p>
  </w:footnote>
  <w:footnote w:type="continuationSeparator" w:id="0">
    <w:p w14:paraId="5D96241E" w14:textId="77777777" w:rsidR="007D38E6" w:rsidRDefault="007D3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0140765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1000334"/>
    <w:multiLevelType w:val="hybridMultilevel"/>
    <w:tmpl w:val="296A12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F30F2B"/>
    <w:multiLevelType w:val="hybridMultilevel"/>
    <w:tmpl w:val="4E2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6"/>
  </w:num>
  <w:num w:numId="7">
    <w:abstractNumId w:val="1"/>
  </w:num>
  <w:num w:numId="8">
    <w:abstractNumId w:val="4"/>
  </w:num>
  <w:num w:numId="9">
    <w:abstractNumId w:val="5"/>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29A0"/>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81E"/>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DA1"/>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46860"/>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3F3"/>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8E6"/>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255"/>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B7A8182-FA0A-41E8-86C3-A78C090E5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4763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2016-10-18T02:57:00Z</cp:lastPrinted>
  <dcterms:created xsi:type="dcterms:W3CDTF">2022-02-03T23:52:00Z</dcterms:created>
  <dcterms:modified xsi:type="dcterms:W3CDTF">2022-02-03T23:52:00Z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